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="0"/>
        <w:jc w:val="center"/>
        <w:rPr>
          <w:b/>
          <w:b/>
          <w:caps/>
        </w:rPr>
      </w:pPr>
      <w:r>
        <w:rPr>
          <w:b/>
          <w:caps/>
        </w:rPr>
        <w:t>W</w:t>
      </w:r>
      <w:r>
        <w:rPr>
          <w:b/>
          <w:caps/>
        </w:rPr>
        <w:t>yprawka ucznia klasy pierwszej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5276850</wp:posOffset>
                </wp:positionH>
                <wp:positionV relativeFrom="paragraph">
                  <wp:posOffset>-166370</wp:posOffset>
                </wp:positionV>
                <wp:extent cx="1400175" cy="126682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2668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19050" distR="9525">
                                  <wp:extent cx="1171575" cy="1197610"/>
                                  <wp:effectExtent l="0" t="0" r="0" b="0"/>
                                  <wp:docPr id="2" name="Obraz 1" descr="https://sp96warszawa.edupage.org/photos/skin/logo/thumbs/max1000x88trlogoszkoly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1" descr="https://sp96warszawa.edupage.org/photos/skin/logo/thumbs/max1000x88trlogoszkoly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97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10.25pt;height:99.75pt;mso-wrap-distance-left:9pt;mso-wrap-distance-right:9pt;mso-wrap-distance-top:0pt;mso-wrap-distance-bottom:0pt;margin-top:-13.1pt;mso-position-vertical-relative:text;margin-left:415.5pt;mso-position-horizontal-relative:text">
                <v:textbox>
                  <w:txbxContent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19050" distR="9525">
                            <wp:extent cx="1171575" cy="1197610"/>
                            <wp:effectExtent l="0" t="0" r="0" b="0"/>
                            <wp:docPr id="3" name="Obraz 1" descr="https://sp96warszawa.edupage.org/photos/skin/logo/thumbs/max1000x88trlogoszkoly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1" descr="https://sp96warszawa.edupage.org/photos/skin/logo/thumbs/max1000x88trlogoszkoly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197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>Szkoły podstawowej nr 96</w:t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 xml:space="preserve">Rok szkolny 2016/2017 </w:t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720" w:hanging="357"/>
        <w:jc w:val="both"/>
        <w:rPr>
          <w:color w:val="000000" w:themeColor="text1"/>
        </w:rPr>
      </w:pPr>
      <w:r>
        <w:rPr>
          <w:color w:val="000000" w:themeColor="text1"/>
        </w:rPr>
        <w:t>Piórnik: 2 ołówki, kredki ołówkowe  i świecowe (np. Bambino lub inne dobrze rysujące), temperówka z pojemnikiem</w:t>
      </w:r>
      <w:r>
        <w:rPr>
          <w:color w:val="000000" w:themeColor="text1"/>
          <w:shd w:fill="FFFFFF" w:val="clear"/>
        </w:rPr>
        <w:t xml:space="preserve"> na ostrużyny</w:t>
      </w:r>
      <w:r>
        <w:rPr>
          <w:color w:val="000000" w:themeColor="text1"/>
        </w:rPr>
        <w:t>, gumka, linijka, klej w sztyfcie.</w:t>
      </w:r>
    </w:p>
    <w:p>
      <w:pPr>
        <w:pStyle w:val="ListParagraph"/>
        <w:numPr>
          <w:ilvl w:val="0"/>
          <w:numId w:val="1"/>
        </w:numPr>
        <w:spacing w:lineRule="auto" w:line="360"/>
        <w:ind w:left="720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Zeszyty: 4 zeszyty 16-kartkowe w trzy linie (najlepiej </w:t>
      </w:r>
      <w:r>
        <w:rPr>
          <w:b/>
          <w:color w:val="000000" w:themeColor="text1"/>
        </w:rPr>
        <w:t>kolorowa liniatura</w:t>
      </w:r>
      <w:r>
        <w:rPr>
          <w:color w:val="000000" w:themeColor="text1"/>
        </w:rPr>
        <w:t xml:space="preserve"> lub zeszyty do nauki pisania – poziom pierwszy, A5, Herlitza), 2 zeszyty 16-kartkowe w kratkę (bez marginesów),            1 zeszyt 32 kartkowy w kratkę do korespondencji.</w:t>
      </w:r>
    </w:p>
    <w:p>
      <w:pPr>
        <w:pStyle w:val="ListParagraph"/>
        <w:numPr>
          <w:ilvl w:val="0"/>
          <w:numId w:val="1"/>
        </w:numPr>
        <w:spacing w:lineRule="auto" w:line="360"/>
        <w:ind w:left="720" w:hanging="357"/>
        <w:jc w:val="both"/>
        <w:rPr>
          <w:color w:val="000000" w:themeColor="text1"/>
        </w:rPr>
      </w:pPr>
      <w:r>
        <w:rPr>
          <w:color w:val="000000" w:themeColor="text1"/>
        </w:rPr>
        <w:t>Patyczki do liczenia.</w:t>
      </w:r>
    </w:p>
    <w:p>
      <w:pPr>
        <w:pStyle w:val="ListParagraph"/>
        <w:numPr>
          <w:ilvl w:val="0"/>
          <w:numId w:val="1"/>
        </w:numPr>
        <w:spacing w:lineRule="auto" w:line="360"/>
        <w:ind w:left="720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Podkładka na ławkę do rysowania (A3). </w:t>
      </w:r>
    </w:p>
    <w:p>
      <w:pPr>
        <w:pStyle w:val="ListParagraph"/>
        <w:numPr>
          <w:ilvl w:val="0"/>
          <w:numId w:val="1"/>
        </w:numPr>
        <w:spacing w:lineRule="auto" w:line="360"/>
        <w:ind w:left="720" w:hanging="357"/>
        <w:jc w:val="both"/>
        <w:rPr>
          <w:color w:val="000000" w:themeColor="text1"/>
        </w:rPr>
      </w:pPr>
      <w:r>
        <w:rPr>
          <w:color w:val="000000" w:themeColor="text1"/>
        </w:rPr>
        <w:t>Bloki:</w:t>
      </w:r>
    </w:p>
    <w:p>
      <w:pPr>
        <w:pStyle w:val="ListParagraph"/>
        <w:numPr>
          <w:ilvl w:val="0"/>
          <w:numId w:val="2"/>
        </w:numPr>
        <w:spacing w:lineRule="auto" w:line="360"/>
        <w:ind w:left="1440" w:hanging="357"/>
        <w:jc w:val="both"/>
        <w:rPr>
          <w:color w:val="000000" w:themeColor="text1"/>
        </w:rPr>
      </w:pPr>
      <w:r>
        <w:rPr>
          <w:color w:val="000000" w:themeColor="text1"/>
        </w:rPr>
        <w:t>techniczny biały – A4 i A3</w:t>
      </w:r>
    </w:p>
    <w:p>
      <w:pPr>
        <w:pStyle w:val="ListParagraph"/>
        <w:numPr>
          <w:ilvl w:val="0"/>
          <w:numId w:val="2"/>
        </w:numPr>
        <w:spacing w:lineRule="auto" w:line="360"/>
        <w:ind w:left="1440" w:hanging="357"/>
        <w:jc w:val="both"/>
        <w:rPr>
          <w:color w:val="000000" w:themeColor="text1"/>
        </w:rPr>
      </w:pPr>
      <w:r>
        <w:rPr>
          <w:color w:val="000000" w:themeColor="text1"/>
        </w:rPr>
        <w:t>techniczny kolorowy – A4 i A3</w:t>
      </w:r>
    </w:p>
    <w:p>
      <w:pPr>
        <w:pStyle w:val="ListParagraph"/>
        <w:numPr>
          <w:ilvl w:val="0"/>
          <w:numId w:val="2"/>
        </w:numPr>
        <w:spacing w:lineRule="auto" w:line="360"/>
        <w:ind w:left="1440" w:hanging="357"/>
        <w:jc w:val="both"/>
        <w:rPr>
          <w:color w:val="000000" w:themeColor="text1"/>
        </w:rPr>
      </w:pPr>
      <w:r>
        <w:rPr>
          <w:color w:val="000000" w:themeColor="text1"/>
        </w:rPr>
        <w:t>papier kolorowy  (Wycinanka)</w:t>
      </w:r>
    </w:p>
    <w:p>
      <w:pPr>
        <w:pStyle w:val="ListParagraph"/>
        <w:numPr>
          <w:ilvl w:val="0"/>
          <w:numId w:val="1"/>
        </w:numPr>
        <w:spacing w:lineRule="auto" w:line="360"/>
        <w:ind w:left="720" w:hanging="357"/>
        <w:jc w:val="both"/>
        <w:rPr>
          <w:color w:val="000000" w:themeColor="text1"/>
        </w:rPr>
      </w:pPr>
      <w:r>
        <w:rPr>
          <w:color w:val="000000" w:themeColor="text1"/>
        </w:rPr>
        <w:t>Farby plakatowe – 12 kolorów, pędzle (min. cienki, średni, gruby), pojemniczek na wodę.</w:t>
      </w:r>
    </w:p>
    <w:p>
      <w:pPr>
        <w:pStyle w:val="ListParagraph"/>
        <w:numPr>
          <w:ilvl w:val="0"/>
          <w:numId w:val="1"/>
        </w:numPr>
        <w:spacing w:lineRule="auto" w:line="360"/>
        <w:ind w:left="720" w:hanging="357"/>
        <w:jc w:val="both"/>
        <w:rPr>
          <w:color w:val="000000" w:themeColor="text1"/>
        </w:rPr>
      </w:pPr>
      <w:r>
        <w:rPr>
          <w:color w:val="000000" w:themeColor="text1"/>
        </w:rPr>
        <w:t>Plastelina – 12 kolorów.</w:t>
      </w:r>
    </w:p>
    <w:p>
      <w:pPr>
        <w:pStyle w:val="ListParagraph"/>
        <w:numPr>
          <w:ilvl w:val="0"/>
          <w:numId w:val="1"/>
        </w:numPr>
        <w:spacing w:lineRule="auto" w:line="360"/>
        <w:ind w:left="720" w:hanging="357"/>
        <w:jc w:val="both"/>
        <w:rPr>
          <w:color w:val="000000" w:themeColor="text1"/>
        </w:rPr>
      </w:pPr>
      <w:r>
        <w:rPr>
          <w:color w:val="000000" w:themeColor="text1"/>
        </w:rPr>
        <w:t>Kredki pastele olejne – 12 kolorów.</w:t>
      </w:r>
    </w:p>
    <w:p>
      <w:pPr>
        <w:pStyle w:val="ListParagraph"/>
        <w:numPr>
          <w:ilvl w:val="0"/>
          <w:numId w:val="1"/>
        </w:numPr>
        <w:spacing w:lineRule="auto" w:line="360"/>
        <w:ind w:left="720" w:hanging="357"/>
        <w:jc w:val="both"/>
        <w:rPr>
          <w:color w:val="000000" w:themeColor="text1"/>
        </w:rPr>
      </w:pPr>
      <w:r>
        <w:rPr>
          <w:color w:val="000000" w:themeColor="text1"/>
        </w:rPr>
        <w:t>Klej biurowy w tubce, klej magic lub wikol.</w:t>
      </w:r>
    </w:p>
    <w:p>
      <w:pPr>
        <w:pStyle w:val="ListParagraph"/>
        <w:numPr>
          <w:ilvl w:val="0"/>
          <w:numId w:val="1"/>
        </w:numPr>
        <w:spacing w:lineRule="auto" w:line="360"/>
        <w:ind w:left="720" w:hanging="357"/>
        <w:jc w:val="both"/>
        <w:rPr>
          <w:color w:val="000000" w:themeColor="text1"/>
        </w:rPr>
      </w:pPr>
      <w:r>
        <w:rPr>
          <w:color w:val="000000" w:themeColor="text1"/>
        </w:rPr>
        <w:t>Bibuła – 3 dowolne kolory.</w:t>
      </w:r>
    </w:p>
    <w:p>
      <w:pPr>
        <w:pStyle w:val="ListParagraph"/>
        <w:numPr>
          <w:ilvl w:val="0"/>
          <w:numId w:val="1"/>
        </w:numPr>
        <w:spacing w:lineRule="auto" w:line="360"/>
        <w:ind w:left="720" w:hanging="357"/>
        <w:jc w:val="both"/>
        <w:rPr>
          <w:color w:val="000000" w:themeColor="text1"/>
        </w:rPr>
      </w:pPr>
      <w:r>
        <w:rPr>
          <w:color w:val="000000" w:themeColor="text1"/>
        </w:rPr>
        <w:t>Dwie papierowe teczki wiązane lub z gumką (format A4).</w:t>
      </w:r>
    </w:p>
    <w:p>
      <w:pPr>
        <w:pStyle w:val="ListParagraph"/>
        <w:numPr>
          <w:ilvl w:val="0"/>
          <w:numId w:val="1"/>
        </w:numPr>
        <w:spacing w:lineRule="auto" w:line="360"/>
        <w:ind w:left="720" w:hanging="357"/>
        <w:jc w:val="both"/>
        <w:rPr>
          <w:color w:val="000000" w:themeColor="text1"/>
        </w:rPr>
      </w:pPr>
      <w:r>
        <w:rPr>
          <w:color w:val="000000" w:themeColor="text1"/>
        </w:rPr>
        <w:t>Chusteczki higieniczne (duża paczka), 10 kopert.</w:t>
      </w:r>
    </w:p>
    <w:p>
      <w:pPr>
        <w:pStyle w:val="ListParagraph"/>
        <w:numPr>
          <w:ilvl w:val="0"/>
          <w:numId w:val="1"/>
        </w:numPr>
        <w:spacing w:lineRule="auto" w:line="360"/>
        <w:ind w:left="720" w:hanging="357"/>
        <w:jc w:val="both"/>
        <w:rPr>
          <w:color w:val="000000" w:themeColor="text1"/>
        </w:rPr>
      </w:pPr>
      <w:r>
        <w:rPr>
          <w:b/>
          <w:color w:val="000000" w:themeColor="text1"/>
        </w:rPr>
        <w:t>Strój gimnastyczny:</w:t>
      </w:r>
      <w:r>
        <w:rPr>
          <w:color w:val="000000" w:themeColor="text1"/>
        </w:rPr>
        <w:t xml:space="preserve"> biała koszulka, krótkie spodenki.</w:t>
      </w:r>
    </w:p>
    <w:p>
      <w:pPr>
        <w:pStyle w:val="ListParagraph"/>
        <w:numPr>
          <w:ilvl w:val="0"/>
          <w:numId w:val="1"/>
        </w:numPr>
        <w:spacing w:lineRule="auto" w:line="360"/>
        <w:ind w:left="720" w:hanging="357"/>
        <w:jc w:val="both"/>
        <w:rPr>
          <w:color w:val="000000" w:themeColor="text1"/>
        </w:rPr>
      </w:pPr>
      <w:r>
        <w:rPr>
          <w:b/>
          <w:color w:val="000000" w:themeColor="text1"/>
        </w:rPr>
        <w:t>Obuwie na białej podeszwie</w:t>
      </w:r>
      <w:r>
        <w:rPr>
          <w:color w:val="000000" w:themeColor="text1"/>
        </w:rPr>
        <w:t xml:space="preserve"> wraz z workiem.</w:t>
      </w:r>
    </w:p>
    <w:p>
      <w:pPr>
        <w:pStyle w:val="ListParagraph"/>
        <w:numPr>
          <w:ilvl w:val="0"/>
          <w:numId w:val="1"/>
        </w:numPr>
        <w:spacing w:lineRule="auto" w:line="360"/>
        <w:ind w:left="720" w:hanging="357"/>
        <w:jc w:val="both"/>
        <w:rPr>
          <w:color w:val="000000" w:themeColor="text1"/>
        </w:rPr>
      </w:pPr>
      <w:r>
        <w:rPr>
          <w:b/>
          <w:color w:val="000000" w:themeColor="text1"/>
        </w:rPr>
        <w:t>Strój galowy</w:t>
      </w:r>
      <w:r>
        <w:rPr>
          <w:color w:val="000000" w:themeColor="text1"/>
        </w:rPr>
        <w:t>: biała bluzka/koszula, granatowa lub czarna spódnica/granatowe lub czarne spodnie. Strój ten dzieci mają w domu.</w:t>
      </w:r>
    </w:p>
    <w:p>
      <w:pPr>
        <w:pStyle w:val="Normal"/>
        <w:ind w:left="360" w:hanging="0"/>
        <w:jc w:val="both"/>
        <w:rPr>
          <w:b/>
          <w:b/>
          <w:caps/>
          <w:color w:val="000000" w:themeColor="text1"/>
        </w:rPr>
      </w:pPr>
      <w:r>
        <w:rPr>
          <w:b/>
          <w:caps/>
          <w:color w:val="000000" w:themeColor="text1"/>
        </w:rPr>
        <w:t xml:space="preserve">                                                         </w:t>
      </w:r>
      <w:r>
        <w:rPr>
          <w:b/>
          <w:caps/>
          <w:color w:val="000000" w:themeColor="text1"/>
        </w:rPr>
        <w:t>Uwaga!</w:t>
      </w:r>
    </w:p>
    <w:p>
      <w:pPr>
        <w:pStyle w:val="Normal"/>
        <w:jc w:val="both"/>
        <w:rPr>
          <w:color w:val="000000" w:themeColor="text1"/>
        </w:rPr>
      </w:pPr>
      <w:r>
        <w:rPr>
          <w:b/>
          <w:color w:val="000000" w:themeColor="text1"/>
        </w:rPr>
        <w:t>Wszystkie przybory plastyczne powinny znajdować się w podpisanej aktówce (teczce)</w:t>
      </w:r>
      <w:r>
        <w:rPr>
          <w:color w:val="000000" w:themeColor="text1"/>
        </w:rPr>
        <w:t xml:space="preserve"> z wyjątkiem bloków A3 i bibuły.</w:t>
      </w:r>
    </w:p>
    <w:p>
      <w:pPr>
        <w:pStyle w:val="Normal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  <w:t>Strój gimnastyczny, obuwie, przybory ucznia powinny być podpisane</w:t>
      </w:r>
    </w:p>
    <w:p>
      <w:pPr>
        <w:pStyle w:val="Normal"/>
        <w:spacing w:before="0" w:after="200"/>
        <w:jc w:val="both"/>
        <w:rPr/>
      </w:pPr>
      <w:r>
        <w:rPr>
          <w:b/>
          <w:color w:val="000000" w:themeColor="text1"/>
        </w:rPr>
        <w:t xml:space="preserve">Podręczniki - </w:t>
      </w:r>
      <w:r>
        <w:rPr>
          <w:color w:val="000000" w:themeColor="text1"/>
          <w:shd w:fill="FFFFFF" w:val="clear"/>
        </w:rPr>
        <w:t>wyposażenie ucznia w podręczniki i materiały ćwiczeniowe do edukacji wczesnoszkolnej oraz języka angielskiego zapewnia Szkoła.</w:t>
      </w:r>
      <w:r>
        <w:rPr>
          <w:rStyle w:val="Appleconvertedspace"/>
          <w:color w:val="000000" w:themeColor="text1"/>
          <w:shd w:fill="FFFFFF" w:val="clear"/>
        </w:rPr>
        <w:t> </w:t>
      </w:r>
      <w:r>
        <w:rPr>
          <w:color w:val="000000" w:themeColor="text1"/>
          <w:shd w:fill="FFFFFF" w:val="clear"/>
        </w:rPr>
        <w:t xml:space="preserve"> Podręcznika do religii – będzie możliwość zakupu książki przez Siostrę, koszt ponoszą Rodzice.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7362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f44c1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ce6898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83204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f44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LibreOffice/5.1.4.2$Linux_x86 LibreOffice_project/10m0$Build-2</Application>
  <Pages>1</Pages>
  <Words>238</Words>
  <CharactersWithSpaces>1431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2016-08-17T10:07:00Z</dcterms:created>
  <dc:creator>Ala</dc:creator>
  <dc:description/>
  <dc:language>pl-PL</dc:language>
  <cp:lastModifiedBy>SP96</cp:lastModifiedBy>
  <dcterms:modified xsi:type="dcterms:W3CDTF">2016-08-17T10:07:00Z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